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14E0" w14:textId="43B57107" w:rsidR="003D6609" w:rsidRDefault="003D6609" w:rsidP="003D6609">
      <w:pPr>
        <w:pStyle w:val="Zhlav"/>
        <w:tabs>
          <w:tab w:val="clear" w:pos="4536"/>
          <w:tab w:val="left" w:pos="1134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B82B4" wp14:editId="7A452E30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514350" cy="577215"/>
            <wp:effectExtent l="0" t="0" r="0" b="0"/>
            <wp:wrapSquare wrapText="bothSides"/>
            <wp:docPr id="1" name="Obrázek 1" descr="https://encrypted-tbn0.gstatic.com/images?q=tbn:ANd9GcR_nvnYGsIf1Zpo16tdgQtXTTjeuArIW0RvMil2xR5SE99H95p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_nvnYGsIf1Zpo16tdgQtXTTjeuArIW0RvMil2xR5SE99H95p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Obec Čečelovice</w:t>
      </w:r>
    </w:p>
    <w:p w14:paraId="41F794EA" w14:textId="77777777" w:rsidR="003D6609" w:rsidRDefault="003D6609" w:rsidP="003D6609">
      <w:pPr>
        <w:pStyle w:val="Zhlav"/>
        <w:tabs>
          <w:tab w:val="clear" w:pos="4536"/>
          <w:tab w:val="left" w:pos="1134"/>
        </w:tabs>
        <w:spacing w:after="0"/>
      </w:pPr>
      <w:r>
        <w:tab/>
        <w:t>Čečelovice 32</w:t>
      </w:r>
    </w:p>
    <w:p w14:paraId="5218B00B" w14:textId="5BE973E3" w:rsidR="003D6609" w:rsidRDefault="003D6609" w:rsidP="003D6609">
      <w:pPr>
        <w:pStyle w:val="Zhlav"/>
      </w:pPr>
      <w:r>
        <w:t xml:space="preserve">    388 01 Blatná</w:t>
      </w:r>
    </w:p>
    <w:p w14:paraId="06F13838" w14:textId="77777777" w:rsidR="0078391A" w:rsidRDefault="0078391A" w:rsidP="006615A5">
      <w:pPr>
        <w:spacing w:after="360" w:line="810" w:lineRule="atLeast"/>
        <w:outlineLvl w:val="0"/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</w:pPr>
    </w:p>
    <w:p w14:paraId="764760BC" w14:textId="088BF0A8" w:rsidR="006615A5" w:rsidRPr="006615A5" w:rsidRDefault="006615A5" w:rsidP="006615A5">
      <w:pPr>
        <w:spacing w:after="360" w:line="810" w:lineRule="atLeast"/>
        <w:outlineLvl w:val="0"/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</w:pPr>
      <w:r w:rsidRPr="006615A5"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  <w:t xml:space="preserve">Výroční zpráva </w:t>
      </w:r>
      <w:r w:rsidR="0078391A"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  <w:t>za</w:t>
      </w:r>
      <w:r w:rsidRPr="006615A5"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  <w:t xml:space="preserve"> rok 202</w:t>
      </w:r>
      <w:r w:rsidR="003D6609">
        <w:rPr>
          <w:rFonts w:ascii="Arial" w:eastAsia="Times New Roman" w:hAnsi="Arial" w:cs="Arial"/>
          <w:color w:val="194166"/>
          <w:kern w:val="36"/>
          <w:sz w:val="68"/>
          <w:szCs w:val="68"/>
          <w:lang w:eastAsia="cs-CZ"/>
        </w:rPr>
        <w:t>3</w:t>
      </w:r>
    </w:p>
    <w:p w14:paraId="2B570216" w14:textId="3A9F1396" w:rsidR="006615A5" w:rsidRPr="006615A5" w:rsidRDefault="006615A5" w:rsidP="006615A5">
      <w:p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Výroční zpráva 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obce </w:t>
      </w:r>
      <w:proofErr w:type="gramStart"/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Čečelovice </w:t>
      </w: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 o</w:t>
      </w:r>
      <w:proofErr w:type="gramEnd"/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 poskytování informací podle § 18 zákona č.106/1999 Sb., o svobodném přístupu k informacím, 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ve znění pozdějších předpisů </w:t>
      </w:r>
    </w:p>
    <w:p w14:paraId="311D2ADF" w14:textId="2E54CBA5" w:rsidR="006615A5" w:rsidRPr="006615A5" w:rsidRDefault="0078391A" w:rsidP="0078391A">
      <w:pPr>
        <w:pStyle w:val="Odstavecseseznamem"/>
        <w:numPr>
          <w:ilvl w:val="0"/>
          <w:numId w:val="1"/>
        </w:numPr>
        <w:spacing w:after="300" w:line="240" w:lineRule="auto"/>
        <w:ind w:left="0" w:firstLine="426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</w:t>
      </w:r>
      <w:r w:rsidR="006615A5"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očet podaných žádostí o informace a počet vydaných rozhodnutí o odmítnutí žádosti</w:t>
      </w:r>
    </w:p>
    <w:p w14:paraId="092A2C92" w14:textId="4544C4F8" w:rsidR="006615A5" w:rsidRDefault="006615A5" w:rsidP="006615A5">
      <w:pPr>
        <w:pStyle w:val="Odstavecseseznamem"/>
        <w:numPr>
          <w:ilvl w:val="0"/>
          <w:numId w:val="2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</w:t>
      </w: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očet žádostí o informace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, které obec obdržela v roce 202</w:t>
      </w:r>
      <w:r w:rsidR="003D6609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</w:p>
    <w:p w14:paraId="10E72A7E" w14:textId="20BD6FA3" w:rsidR="006615A5" w:rsidRDefault="006615A5" w:rsidP="006615A5">
      <w:pPr>
        <w:pStyle w:val="Odstavecseseznamem"/>
        <w:numPr>
          <w:ilvl w:val="0"/>
          <w:numId w:val="2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počet rozhodnutí o odmítnutí žádosti: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  <w:t>0</w:t>
      </w:r>
    </w:p>
    <w:p w14:paraId="6C7A150C" w14:textId="77777777" w:rsidR="006615A5" w:rsidRDefault="006615A5" w:rsidP="006615A5">
      <w:pPr>
        <w:pStyle w:val="Odstavecseseznamem"/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</w:p>
    <w:p w14:paraId="3818BC10" w14:textId="17A407DB" w:rsidR="0078391A" w:rsidRDefault="006615A5" w:rsidP="001A610D">
      <w:pPr>
        <w:pStyle w:val="Odstavecseseznamem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počet podaných odvolání proti rozhodnutí:</w:t>
      </w: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 w:rsid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 w:rsid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 w:rsid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  <w:t>0</w:t>
      </w:r>
      <w:r w:rsid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</w:p>
    <w:p w14:paraId="33B4EDEB" w14:textId="0ACE2877" w:rsidR="006615A5" w:rsidRPr="006615A5" w:rsidRDefault="0078391A" w:rsidP="001A610D">
      <w:pPr>
        <w:pStyle w:val="Odstavecseseznamem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</w:t>
      </w:r>
      <w:r w:rsidR="006615A5"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očet vydaných rozhodnutí o částečném odmítnutí žádosti: 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ab/>
      </w:r>
      <w:r w:rsidR="006615A5"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0</w:t>
      </w:r>
    </w:p>
    <w:p w14:paraId="436CCF98" w14:textId="24C27AD7" w:rsidR="006615A5" w:rsidRPr="006615A5" w:rsidRDefault="0078391A" w:rsidP="006615A5">
      <w:pPr>
        <w:pStyle w:val="Odstavecseseznamem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o</w:t>
      </w:r>
      <w:r w:rsidR="006615A5"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pis podstatných částí každého rozsudku soudu: 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rozsudek nebyl vydán</w:t>
      </w:r>
    </w:p>
    <w:p w14:paraId="4064DB07" w14:textId="20759CA0" w:rsidR="006615A5" w:rsidRPr="0078391A" w:rsidRDefault="0078391A" w:rsidP="0078391A">
      <w:pPr>
        <w:pStyle w:val="Odstavecseseznamem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</w:t>
      </w:r>
      <w:r w:rsidR="006615A5" w:rsidRP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očet poskytnutých výhradních licencí: </w:t>
      </w: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nebyly poskytnuty</w:t>
      </w:r>
    </w:p>
    <w:p w14:paraId="6A8DD1E3" w14:textId="1F6E6630" w:rsidR="0078391A" w:rsidRPr="0078391A" w:rsidRDefault="0078391A" w:rsidP="0078391A">
      <w:pPr>
        <w:pStyle w:val="Odstavecseseznamem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p</w:t>
      </w:r>
      <w:r w:rsidR="006615A5" w:rsidRPr="0078391A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očet stížností/odvolání, důvody podání a stručný způsob jejich řízení: </w:t>
      </w:r>
    </w:p>
    <w:p w14:paraId="78336917" w14:textId="48E3E9D1" w:rsidR="006615A5" w:rsidRPr="006615A5" w:rsidRDefault="0078391A" w:rsidP="0078391A">
      <w:pPr>
        <w:spacing w:after="300" w:line="240" w:lineRule="auto"/>
        <w:ind w:firstLine="708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>stížnosti nebyly podány</w:t>
      </w:r>
    </w:p>
    <w:p w14:paraId="6753977B" w14:textId="77777777" w:rsidR="006615A5" w:rsidRPr="006615A5" w:rsidRDefault="006615A5" w:rsidP="006615A5">
      <w:p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 w:rsidRPr="006615A5">
        <w:rPr>
          <w:rFonts w:ascii="Arial" w:eastAsia="Times New Roman" w:hAnsi="Arial" w:cs="Arial"/>
          <w:color w:val="3C3C3C"/>
          <w:sz w:val="24"/>
          <w:szCs w:val="24"/>
          <w:lang w:eastAsia="cs-CZ"/>
        </w:rPr>
        <w:t> </w:t>
      </w:r>
    </w:p>
    <w:p w14:paraId="0CE73AE7" w14:textId="09AB7C5C" w:rsidR="006615A5" w:rsidRPr="006615A5" w:rsidRDefault="006615A5" w:rsidP="006615A5">
      <w:pPr>
        <w:spacing w:after="300" w:line="240" w:lineRule="auto"/>
        <w:rPr>
          <w:rFonts w:ascii="Arial" w:eastAsia="Times New Roman" w:hAnsi="Arial" w:cs="Arial"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cs-CZ"/>
        </w:rPr>
        <w:t xml:space="preserve">V Čečelovicích </w:t>
      </w:r>
    </w:p>
    <w:p w14:paraId="21546CF9" w14:textId="2ECA98E7" w:rsidR="006615A5" w:rsidRPr="006615A5" w:rsidRDefault="006615A5" w:rsidP="006615A5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615A5">
        <w:rPr>
          <w:rFonts w:ascii="Arial" w:eastAsia="Times New Roman" w:hAnsi="Arial" w:cs="Arial"/>
          <w:sz w:val="24"/>
          <w:szCs w:val="24"/>
          <w:lang w:eastAsia="cs-CZ"/>
        </w:rPr>
        <w:t>Výroční zprávu schv</w:t>
      </w:r>
      <w:r w:rsidR="0078391A" w:rsidRPr="0078391A">
        <w:rPr>
          <w:rFonts w:ascii="Arial" w:eastAsia="Times New Roman" w:hAnsi="Arial" w:cs="Arial"/>
          <w:sz w:val="24"/>
          <w:szCs w:val="24"/>
          <w:lang w:eastAsia="cs-CZ"/>
        </w:rPr>
        <w:t>álil</w:t>
      </w:r>
      <w:r w:rsidRPr="0078391A">
        <w:rPr>
          <w:rFonts w:ascii="Arial" w:eastAsia="Times New Roman" w:hAnsi="Arial" w:cs="Arial"/>
          <w:sz w:val="24"/>
          <w:szCs w:val="24"/>
          <w:lang w:eastAsia="cs-CZ"/>
        </w:rPr>
        <w:t>: Milan Zach, starosta obce</w:t>
      </w:r>
      <w:r w:rsidRPr="006615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7AE610E" w14:textId="77777777" w:rsidR="00CE307B" w:rsidRDefault="00CE307B"/>
    <w:sectPr w:rsidR="00CE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EC"/>
    <w:multiLevelType w:val="hybridMultilevel"/>
    <w:tmpl w:val="245C5E4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285DDB"/>
    <w:multiLevelType w:val="hybridMultilevel"/>
    <w:tmpl w:val="6810B6A8"/>
    <w:lvl w:ilvl="0" w:tplc="B36A68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558135">
    <w:abstractNumId w:val="0"/>
  </w:num>
  <w:num w:numId="2" w16cid:durableId="107093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A5"/>
    <w:rsid w:val="003D6609"/>
    <w:rsid w:val="006615A5"/>
    <w:rsid w:val="0078391A"/>
    <w:rsid w:val="00C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5656"/>
  <w15:chartTrackingRefBased/>
  <w15:docId w15:val="{3FF4AF66-5E3A-40E2-B914-E8C1273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5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5A5"/>
    <w:rPr>
      <w:b/>
      <w:bCs/>
    </w:rPr>
  </w:style>
  <w:style w:type="paragraph" w:customStyle="1" w:styleId="note">
    <w:name w:val="note"/>
    <w:basedOn w:val="Normln"/>
    <w:rsid w:val="006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15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660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D6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search?q=znak+obec+%C4%8Ce%C4%8Delovice&amp;biw=1680&amp;bih=853&amp;tbm=isch&amp;imgil=XS60c9KIGN8iCM:;https://encrypted-tbn0.gstatic.com/images?q=tbn:ANd9GcR_nvnYGsIf1Zpo16tdgQtXTTjeuArIW0RvMil2xR5SE99H95pD;712;800;YEk3rFrCQzNPFM;http://www.cecelovice.cz/aktivity/znak.htm&amp;source=iu&amp;usg=__th0dGp6ZsJrRSh2brRSTUHa7QBY=&amp;sa=X&amp;ei=-WD6UpuZHsrxhQeWpoCYCg&amp;ved=0CD8Q9QEwBA&amp;dur=4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Kalbáčová Marie Ing. Mgr. (UPC-STA)</dc:creator>
  <cp:keywords/>
  <dc:description/>
  <cp:lastModifiedBy>Kalbáčová Marie Ing. Mgr. (UPC-STA)</cp:lastModifiedBy>
  <cp:revision>2</cp:revision>
  <dcterms:created xsi:type="dcterms:W3CDTF">2024-03-08T12:52:00Z</dcterms:created>
  <dcterms:modified xsi:type="dcterms:W3CDTF">2024-03-08T12:52:00Z</dcterms:modified>
</cp:coreProperties>
</file>